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DE8" w:rsidRDefault="000E6DE8" w:rsidP="000E6DE8">
      <w:pPr>
        <w:ind w:firstLine="0"/>
      </w:pPr>
    </w:p>
    <w:p w:rsidR="0010461B" w:rsidRDefault="00B1086F" w:rsidP="000E6DE8">
      <w:pPr>
        <w:ind w:firstLine="0"/>
        <w:jc w:val="center"/>
      </w:pPr>
      <w:r w:rsidRPr="003665E8">
        <w:t>Topic Study 3--Human Trafficking Discussion</w:t>
      </w:r>
    </w:p>
    <w:p w:rsidR="003665E8" w:rsidRDefault="003665E8" w:rsidP="003665E8">
      <w:pPr>
        <w:ind w:firstLine="720"/>
        <w:jc w:val="center"/>
        <w:rPr>
          <w:b/>
        </w:rPr>
      </w:pPr>
    </w:p>
    <w:p w:rsidR="003665E8" w:rsidRPr="00366423" w:rsidRDefault="00B1086F" w:rsidP="003665E8">
      <w:pPr>
        <w:ind w:firstLine="0"/>
        <w:jc w:val="center"/>
        <w:rPr>
          <w:b/>
          <w:bCs w:val="0"/>
        </w:rPr>
      </w:pPr>
      <w:r>
        <w:rPr>
          <w:b/>
        </w:rPr>
        <w:t>1.</w:t>
      </w:r>
      <w:r w:rsidRPr="00366423">
        <w:rPr>
          <w:b/>
        </w:rPr>
        <w:t>Poverty and Social Injustices</w:t>
      </w:r>
    </w:p>
    <w:p w:rsidR="003665E8" w:rsidRPr="004F6469" w:rsidRDefault="00B1086F" w:rsidP="003665E8">
      <w:pPr>
        <w:ind w:firstLine="720"/>
      </w:pPr>
      <w:r w:rsidRPr="004F6469">
        <w:t xml:space="preserve">The connection between poverty and other social injustices, such as human trafficking and refugees, is complex. A lot of people that are living in communities suffering from </w:t>
      </w:r>
      <w:r w:rsidRPr="004F6469">
        <w:t>extreme poverty and face a limit in resources, as well as few employment opportunities, are impoverished (</w:t>
      </w:r>
      <w:r w:rsidRPr="004F6469">
        <w:rPr>
          <w:color w:val="222222"/>
          <w:shd w:val="clear" w:color="auto" w:fill="FFFFFF"/>
        </w:rPr>
        <w:t>Bartiaux, 2018).</w:t>
      </w:r>
      <w:r w:rsidRPr="004F6469">
        <w:t xml:space="preserve"> Criminals take this as an advantage on these vulnerable people by offering them an escape plan from the harsh realities of their live</w:t>
      </w:r>
      <w:r w:rsidRPr="004F6469">
        <w:t xml:space="preserve">s. Traffickers tend to provide educational opportunities and fraudulent job training to the people that are desperate enough to try anything to better their own lives or that of their families. </w:t>
      </w:r>
    </w:p>
    <w:p w:rsidR="003665E8" w:rsidRPr="004F6469" w:rsidRDefault="00B1086F" w:rsidP="003665E8">
      <w:pPr>
        <w:ind w:firstLine="720"/>
      </w:pPr>
      <w:r w:rsidRPr="004F6469">
        <w:t>Poverty is the leading factor as to why individuals are vulne</w:t>
      </w:r>
      <w:r w:rsidRPr="004F6469">
        <w:t>rable to human trafficking.</w:t>
      </w:r>
      <w:r>
        <w:t xml:space="preserve"> </w:t>
      </w:r>
      <w:r w:rsidRPr="004F6469">
        <w:t>As victims of trafficking may come from different backgrounds, which include economically privileged families, human smuggling is mainly linked to people who lack resources. Living in poverty is a grim reality to escape from, an</w:t>
      </w:r>
      <w:r w:rsidRPr="004F6469">
        <w:t>d a lot of people became desperate enough to get into employment schemes that are fraudulent and also deceived to joining prostitution (</w:t>
      </w:r>
      <w:hyperlink r:id="rId5" w:history="1">
        <w:r w:rsidRPr="004F6469">
          <w:rPr>
            <w:rStyle w:val="Hyperlink"/>
          </w:rPr>
          <w:t>https://www.huffpost.com/entry/human-tr</w:t>
        </w:r>
        <w:r w:rsidRPr="004F6469">
          <w:rPr>
            <w:rStyle w:val="Hyperlink"/>
          </w:rPr>
          <w:t>afficking-month_n_4590587</w:t>
        </w:r>
      </w:hyperlink>
      <w:r w:rsidRPr="004F6469">
        <w:t>). The traffickers tend to target people who have few economic opportunities as well as the ones that are struggling to meet the daily basic needs.</w:t>
      </w:r>
    </w:p>
    <w:p w:rsidR="003665E8" w:rsidRDefault="00B1086F" w:rsidP="003665E8">
      <w:pPr>
        <w:ind w:firstLine="720"/>
      </w:pPr>
      <w:r w:rsidRPr="004F6469">
        <w:t>Notably, the crisis of refugees is mainly because of poverty and not immigration, a</w:t>
      </w:r>
      <w:r w:rsidRPr="004F6469">
        <w:t>s many countries term it. T</w:t>
      </w:r>
      <w:r>
        <w:t>h</w:t>
      </w:r>
      <w:r w:rsidRPr="004F6469">
        <w:t xml:space="preserve">ere are a lot of fences and walls that have been erected at borders to keep people out, but the only way to solve the refugee problem is to address its root cause, which is poverty. ( </w:t>
      </w:r>
      <w:hyperlink r:id="rId6" w:history="1">
        <w:r w:rsidRPr="004F6469">
          <w:rPr>
            <w:rStyle w:val="Hyperlink"/>
          </w:rPr>
          <w:t>https://www.un.org/en/sections/issues-depth/refugees/</w:t>
        </w:r>
      </w:hyperlink>
      <w:r w:rsidRPr="004F6469">
        <w:t xml:space="preserve">). If people are allowed freedom </w:t>
      </w:r>
      <w:r w:rsidRPr="004F6469">
        <w:lastRenderedPageBreak/>
        <w:t>of movement, they can help in defeating poverty, which leads to human trafficking too. A person becomes a refugee in a country due to adverse sc</w:t>
      </w:r>
      <w:r w:rsidRPr="004F6469">
        <w:t xml:space="preserve">arcity in their home, and they decide to look for greener pastures out of desperation. </w:t>
      </w:r>
    </w:p>
    <w:p w:rsidR="003665E8" w:rsidRPr="00366423" w:rsidRDefault="00B1086F" w:rsidP="003665E8">
      <w:pPr>
        <w:ind w:firstLine="720"/>
        <w:jc w:val="center"/>
      </w:pPr>
      <w:r w:rsidRPr="004F6469">
        <w:rPr>
          <w:color w:val="222222"/>
          <w:shd w:val="clear" w:color="auto" w:fill="FFFFFF"/>
        </w:rPr>
        <w:t>References</w:t>
      </w:r>
    </w:p>
    <w:p w:rsidR="003665E8" w:rsidRPr="004F6469" w:rsidRDefault="00B1086F" w:rsidP="003665E8">
      <w:pPr>
        <w:ind w:left="720" w:hanging="720"/>
      </w:pPr>
      <w:r w:rsidRPr="004F6469">
        <w:rPr>
          <w:color w:val="222222"/>
          <w:shd w:val="clear" w:color="auto" w:fill="FFFFFF"/>
        </w:rPr>
        <w:t>Bartiaux, F. (2018). Misrecognition and global socio-ecological injustices: Is a flat social ontology useful to understand energy poverty?. In </w:t>
      </w:r>
      <w:r w:rsidRPr="004F6469">
        <w:rPr>
          <w:i/>
          <w:iCs/>
          <w:color w:val="222222"/>
          <w:shd w:val="clear" w:color="auto" w:fill="FFFFFF"/>
        </w:rPr>
        <w:t>Workshop on So</w:t>
      </w:r>
      <w:r w:rsidRPr="004F6469">
        <w:rPr>
          <w:i/>
          <w:iCs/>
          <w:color w:val="222222"/>
          <w:shd w:val="clear" w:color="auto" w:fill="FFFFFF"/>
        </w:rPr>
        <w:t>cio-Ecological Justice and Cities</w:t>
      </w:r>
      <w:r w:rsidRPr="004F6469">
        <w:rPr>
          <w:color w:val="222222"/>
          <w:shd w:val="clear" w:color="auto" w:fill="FFFFFF"/>
        </w:rPr>
        <w:t>.</w:t>
      </w:r>
    </w:p>
    <w:p w:rsidR="003665E8" w:rsidRPr="004F6469" w:rsidRDefault="00B1086F" w:rsidP="003665E8">
      <w:pPr>
        <w:ind w:left="720" w:hanging="720"/>
      </w:pPr>
      <w:hyperlink r:id="rId7" w:history="1">
        <w:r w:rsidRPr="004F6469">
          <w:rPr>
            <w:rStyle w:val="Hyperlink"/>
          </w:rPr>
          <w:t>https://www.un.org/en/sections/issues-depth/refugees/</w:t>
        </w:r>
      </w:hyperlink>
    </w:p>
    <w:p w:rsidR="003665E8" w:rsidRDefault="00B1086F" w:rsidP="003665E8">
      <w:pPr>
        <w:ind w:left="720" w:hanging="720"/>
        <w:rPr>
          <w:rStyle w:val="Hyperlink"/>
        </w:rPr>
      </w:pPr>
      <w:hyperlink r:id="rId8" w:history="1">
        <w:r w:rsidRPr="004F6469">
          <w:rPr>
            <w:rStyle w:val="Hyperlink"/>
          </w:rPr>
          <w:t>https://www.huff</w:t>
        </w:r>
        <w:r w:rsidRPr="004F6469">
          <w:rPr>
            <w:rStyle w:val="Hyperlink"/>
          </w:rPr>
          <w:t>post.com/entry/human-trafficking-month_n_4590587</w:t>
        </w:r>
      </w:hyperlink>
    </w:p>
    <w:p w:rsidR="003665E8" w:rsidRPr="003665E8" w:rsidRDefault="00B1086F" w:rsidP="003665E8">
      <w:pPr>
        <w:ind w:firstLine="0"/>
        <w:jc w:val="center"/>
        <w:rPr>
          <w:b/>
        </w:rPr>
      </w:pPr>
      <w:proofErr w:type="gramStart"/>
      <w:r w:rsidRPr="003665E8">
        <w:rPr>
          <w:b/>
        </w:rPr>
        <w:t>2.The</w:t>
      </w:r>
      <w:proofErr w:type="gramEnd"/>
      <w:r w:rsidRPr="003665E8">
        <w:rPr>
          <w:b/>
        </w:rPr>
        <w:t xml:space="preserve"> Dark Side Of Chocolate</w:t>
      </w:r>
    </w:p>
    <w:p w:rsidR="0016333F" w:rsidRDefault="00B1086F" w:rsidP="00B1086F">
      <w:r>
        <w:t>This is a documentary film on slave trading of African children to the cocoa plantations. For almost ten years, child trafficking has been rampant in the Ivory Coast and Mali, wh</w:t>
      </w:r>
      <w:r>
        <w:t>ich are the biggest growers of cocoa, making about eighty percent of the world's cocoa. In 2001 the Chocolate Manufacturers Association members signed an agreement that prohibits the use of child labour as their source of manpower (</w:t>
      </w:r>
      <w:hyperlink r:id="rId9" w:history="1">
        <w:r w:rsidRPr="00D55150">
          <w:rPr>
            <w:rStyle w:val="Hyperlink"/>
          </w:rPr>
          <w:t>https://www.youtube.com/watch?v=EVdMneN5MhU</w:t>
        </w:r>
      </w:hyperlink>
      <w:r>
        <w:t>). Despite this agreement, children are still being trafficked and</w:t>
      </w:r>
      <w:r>
        <w:t xml:space="preserve"> forced to work on these plantations with no pay and</w:t>
      </w:r>
      <w:r>
        <w:t xml:space="preserve"> working </w:t>
      </w:r>
      <w:r>
        <w:t xml:space="preserve">for more than eighty hours a week. Levels </w:t>
      </w:r>
      <w:r>
        <w:t>of poverty are high on this side of West African countries. Most parents are forced to send their children to work on this plantation as a means of earning a living. Many of these children never get to see their families again and even worse, never get a f</w:t>
      </w:r>
      <w:r>
        <w:t>ormal education.</w:t>
      </w:r>
    </w:p>
    <w:p w:rsidR="003665E8" w:rsidRDefault="00B1086F" w:rsidP="00B1086F">
      <w:r>
        <w:t xml:space="preserve">Chocolate companies like Nestle should implement laws on these farmers by sanctioning them if found guilty of using children as means of labour or even increase the cocoa prices so </w:t>
      </w:r>
      <w:r>
        <w:lastRenderedPageBreak/>
        <w:t>that the farmers can hire the right manpower to work on th</w:t>
      </w:r>
      <w:r>
        <w:t>ese plantations. Corruption is a significant contribution to child trafficking since government officials are bribed to cover up the act. A lot could be done like the construction of schools for these underprivileged families to enrol these children in lea</w:t>
      </w:r>
      <w:r>
        <w:t>rning facilities. The government should work in hand with chocolate companies to create employment for the parents to provide a means of livelihood for their children</w:t>
      </w:r>
      <w:r w:rsidR="0016333F">
        <w:t xml:space="preserve"> (O’Keefe, 2016)</w:t>
      </w:r>
      <w:r>
        <w:t>.</w:t>
      </w:r>
      <w:r w:rsidR="0016333F">
        <w:t xml:space="preserve"> </w:t>
      </w:r>
      <w:r>
        <w:t>Consumers, on the other hand, should act as a bridge. They can support t</w:t>
      </w:r>
      <w:r>
        <w:t>hose companies that are significantly fighting child trafficking by promoting most of the company's brand. Also, they can post all these complaints on media platforms for the company officials to take the necessary action. These corporations are profit-dri</w:t>
      </w:r>
      <w:r>
        <w:t>ven and would never jeopardize that. This is vital for the growth of the company.</w:t>
      </w:r>
    </w:p>
    <w:p w:rsidR="0016333F" w:rsidRDefault="00B1086F" w:rsidP="0016333F">
      <w:pPr>
        <w:ind w:firstLine="0"/>
        <w:jc w:val="center"/>
      </w:pPr>
      <w:r>
        <w:t>References</w:t>
      </w:r>
      <w:bookmarkStart w:id="0" w:name="_GoBack"/>
      <w:bookmarkEnd w:id="0"/>
    </w:p>
    <w:p w:rsidR="003665E8" w:rsidRDefault="00B1086F" w:rsidP="0016333F">
      <w:pPr>
        <w:ind w:firstLine="0"/>
      </w:pPr>
      <w:r>
        <w:t>O’Keefe, Brian. “Was Your Easter Chocolate Made With Child Labor?” Fortune. 2016. Web.</w:t>
      </w:r>
    </w:p>
    <w:p w:rsidR="003665E8" w:rsidRDefault="00B1086F" w:rsidP="003665E8">
      <w:pPr>
        <w:ind w:firstLine="0"/>
      </w:pPr>
      <w:hyperlink r:id="rId10" w:history="1">
        <w:r w:rsidRPr="00D55150">
          <w:rPr>
            <w:rStyle w:val="Hyperlink"/>
          </w:rPr>
          <w:t>https://www.yout</w:t>
        </w:r>
        <w:r w:rsidRPr="00D55150">
          <w:rPr>
            <w:rStyle w:val="Hyperlink"/>
          </w:rPr>
          <w:t>ube.com/watch?v=EVdMneN5MhU</w:t>
        </w:r>
      </w:hyperlink>
    </w:p>
    <w:p w:rsidR="003665E8" w:rsidRPr="00495FAB" w:rsidRDefault="00B1086F" w:rsidP="003665E8">
      <w:pPr>
        <w:ind w:firstLine="0"/>
        <w:jc w:val="center"/>
        <w:rPr>
          <w:b/>
          <w:bCs w:val="0"/>
        </w:rPr>
      </w:pPr>
      <w:r>
        <w:rPr>
          <w:b/>
        </w:rPr>
        <w:t>3.</w:t>
      </w:r>
      <w:r w:rsidRPr="00495FAB">
        <w:rPr>
          <w:b/>
        </w:rPr>
        <w:t>Child Labor</w:t>
      </w:r>
    </w:p>
    <w:p w:rsidR="003665E8" w:rsidRPr="00495FAB" w:rsidRDefault="00B1086F" w:rsidP="003665E8">
      <w:pPr>
        <w:ind w:firstLine="720"/>
      </w:pPr>
      <w:r w:rsidRPr="00495FAB">
        <w:t>The Fair Labor Standards Act of the U.S (1938), prohibits children under the age of 14 from working in a lot of industries and also has a time restriction to not more than three</w:t>
      </w:r>
      <w:r>
        <w:t xml:space="preserve"> hours</w:t>
      </w:r>
      <w:r w:rsidRPr="00495FAB">
        <w:t xml:space="preserve"> when it's a school day until the child attains the age of 16. It has as well forbidden work that is hazardous until one is 18 for most industries. However, the act's regulations do not apply to several sectors due to outdated exemptions that industries le</w:t>
      </w:r>
      <w:r w:rsidRPr="00495FAB">
        <w:t>ft to the past. Today's construction and farmworkers are mainly migrant children that deserve the same protection as the other youths working in occupations that are less dangerous (</w:t>
      </w:r>
      <w:hyperlink r:id="rId11" w:history="1">
        <w:r w:rsidRPr="00495FAB">
          <w:rPr>
            <w:rStyle w:val="Hyperlink"/>
          </w:rPr>
          <w:t>http</w:t>
        </w:r>
        <w:r w:rsidRPr="00495FAB">
          <w:rPr>
            <w:rStyle w:val="Hyperlink"/>
          </w:rPr>
          <w:t>s://www.un.org/en/sections/issues-depth/refugees/</w:t>
        </w:r>
      </w:hyperlink>
      <w:r w:rsidRPr="00495FAB">
        <w:t>).</w:t>
      </w:r>
    </w:p>
    <w:p w:rsidR="003665E8" w:rsidRPr="00495FAB" w:rsidRDefault="00B1086F" w:rsidP="003665E8">
      <w:pPr>
        <w:ind w:firstLine="720"/>
      </w:pPr>
      <w:r w:rsidRPr="00495FAB">
        <w:lastRenderedPageBreak/>
        <w:t>An article from The Atlantic dated June 21, 2018, focuses on the overlooked children working in America's tobacco fields. Many children are joining their parents in the tobacco fields, intending to help t</w:t>
      </w:r>
      <w:r w:rsidRPr="00495FAB">
        <w:t>hem to get extra money for school supplies, clothes, and children stuff from the markets. However, when they get there and see how hard it is, they keep going back to lessen the burden their parents are going through, and the money they get they give it to</w:t>
      </w:r>
      <w:r w:rsidRPr="00495FAB">
        <w:t xml:space="preserve"> the parents to help in paying bills</w:t>
      </w:r>
      <w:r>
        <w:t xml:space="preserve"> </w:t>
      </w:r>
      <w:r w:rsidRPr="00495FAB">
        <w:t>(</w:t>
      </w:r>
      <w:hyperlink r:id="rId12" w:history="1">
        <w:r w:rsidRPr="00495FAB">
          <w:rPr>
            <w:rStyle w:val="Hyperlink"/>
          </w:rPr>
          <w:t>https://www.theatlantic.com/family/archive/2018/06/child-labor-tobacco/562964/</w:t>
        </w:r>
      </w:hyperlink>
      <w:r w:rsidRPr="00495FAB">
        <w:t>)</w:t>
      </w:r>
      <w:r>
        <w:t>.</w:t>
      </w:r>
    </w:p>
    <w:p w:rsidR="003665E8" w:rsidRPr="00495FAB" w:rsidRDefault="00B1086F" w:rsidP="003665E8">
      <w:pPr>
        <w:ind w:firstLine="720"/>
      </w:pPr>
      <w:r w:rsidRPr="00495FAB">
        <w:t>Even though machines now do tobacco pickin</w:t>
      </w:r>
      <w:r w:rsidRPr="00495FAB">
        <w:t xml:space="preserve">g, a lot of the remaining production requires handwork. Children from ages young as 10-12, start working in the fields lining up in a row, moving down the plant's lines, topping, suckering, and lifting the tobacco plants from the weeds at the bottom. Many </w:t>
      </w:r>
      <w:r w:rsidRPr="00495FAB">
        <w:t>children years from working at the tobacco field, have reported cases of backaches due to how high the plants were, and at times they lose track of their parents who are working together with them. The ones with their parents there are a lucky lot for what</w:t>
      </w:r>
      <w:r w:rsidRPr="00495FAB">
        <w:t xml:space="preserve"> is seen mostly is a lot of youths who are unaccompanied(</w:t>
      </w:r>
      <w:hyperlink r:id="rId13" w:history="1">
        <w:r w:rsidRPr="00495FAB">
          <w:rPr>
            <w:rStyle w:val="Hyperlink"/>
          </w:rPr>
          <w:t>https://www.theatlantic.com/family/archive/2018/06/child-labor-tobacco/562964/</w:t>
        </w:r>
      </w:hyperlink>
      <w:r w:rsidRPr="00495FAB">
        <w:t>).</w:t>
      </w:r>
    </w:p>
    <w:p w:rsidR="003665E8" w:rsidRPr="00495FAB" w:rsidRDefault="00B1086F" w:rsidP="003665E8">
      <w:pPr>
        <w:ind w:firstLine="0"/>
        <w:jc w:val="center"/>
      </w:pPr>
      <w:r w:rsidRPr="00495FAB">
        <w:t>References</w:t>
      </w:r>
    </w:p>
    <w:p w:rsidR="003665E8" w:rsidRPr="00495FAB" w:rsidRDefault="00B1086F" w:rsidP="003665E8">
      <w:pPr>
        <w:ind w:left="720" w:hanging="720"/>
      </w:pPr>
      <w:hyperlink r:id="rId14" w:history="1">
        <w:r w:rsidRPr="00495FAB">
          <w:rPr>
            <w:rStyle w:val="Hyperlink"/>
          </w:rPr>
          <w:t>https://www.un.org/en/sections/issues-depth/refugees/</w:t>
        </w:r>
      </w:hyperlink>
    </w:p>
    <w:p w:rsidR="003665E8" w:rsidRPr="00495FAB" w:rsidRDefault="00B1086F" w:rsidP="003665E8">
      <w:pPr>
        <w:ind w:left="720" w:hanging="720"/>
      </w:pPr>
      <w:hyperlink r:id="rId15" w:history="1">
        <w:r w:rsidRPr="00495FAB">
          <w:rPr>
            <w:rStyle w:val="Hyperlink"/>
          </w:rPr>
          <w:t>https://www.theatlantic.com/family/archive/2018/0</w:t>
        </w:r>
        <w:r w:rsidRPr="00495FAB">
          <w:rPr>
            <w:rStyle w:val="Hyperlink"/>
          </w:rPr>
          <w:t>6/child-labor-tobacco/562964/</w:t>
        </w:r>
      </w:hyperlink>
      <w:r w:rsidRPr="00495FAB">
        <w:t>)</w:t>
      </w:r>
    </w:p>
    <w:p w:rsidR="003665E8" w:rsidRPr="00495FAB" w:rsidRDefault="003665E8" w:rsidP="003665E8"/>
    <w:p w:rsidR="003665E8" w:rsidRPr="004F6469" w:rsidRDefault="003665E8" w:rsidP="003665E8">
      <w:pPr>
        <w:ind w:firstLine="0"/>
      </w:pPr>
    </w:p>
    <w:p w:rsidR="003665E8" w:rsidRDefault="003665E8" w:rsidP="003665E8">
      <w:pPr>
        <w:ind w:firstLine="0"/>
      </w:pPr>
    </w:p>
    <w:sectPr w:rsidR="003665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5E8"/>
    <w:rsid w:val="00092BEB"/>
    <w:rsid w:val="000E6DE8"/>
    <w:rsid w:val="0010461B"/>
    <w:rsid w:val="0016333F"/>
    <w:rsid w:val="00366423"/>
    <w:rsid w:val="003665E8"/>
    <w:rsid w:val="00424700"/>
    <w:rsid w:val="00495FAB"/>
    <w:rsid w:val="004F6469"/>
    <w:rsid w:val="005B31BF"/>
    <w:rsid w:val="00B1086F"/>
    <w:rsid w:val="00D55150"/>
    <w:rsid w:val="00E14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65E8"/>
    <w:rPr>
      <w:color w:val="0000FF"/>
      <w:u w:val="single"/>
    </w:rPr>
  </w:style>
  <w:style w:type="paragraph" w:styleId="NormalWeb">
    <w:name w:val="Normal (Web)"/>
    <w:basedOn w:val="Normal"/>
    <w:uiPriority w:val="99"/>
    <w:semiHidden/>
    <w:unhideWhenUsed/>
    <w:rsid w:val="003665E8"/>
    <w:pPr>
      <w:spacing w:before="100" w:beforeAutospacing="1" w:after="100" w:afterAutospacing="1" w:line="240" w:lineRule="auto"/>
      <w:ind w:firstLine="0"/>
    </w:pPr>
    <w:rPr>
      <w:rFonts w:eastAsia="Times New Roman"/>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65E8"/>
    <w:rPr>
      <w:color w:val="0000FF"/>
      <w:u w:val="single"/>
    </w:rPr>
  </w:style>
  <w:style w:type="paragraph" w:styleId="NormalWeb">
    <w:name w:val="Normal (Web)"/>
    <w:basedOn w:val="Normal"/>
    <w:uiPriority w:val="99"/>
    <w:semiHidden/>
    <w:unhideWhenUsed/>
    <w:rsid w:val="003665E8"/>
    <w:pPr>
      <w:spacing w:before="100" w:beforeAutospacing="1" w:after="100" w:afterAutospacing="1" w:line="240" w:lineRule="auto"/>
      <w:ind w:firstLine="0"/>
    </w:pPr>
    <w:rPr>
      <w:rFonts w:eastAsia="Times New Roman"/>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post.com/entry/human-trafficking-month_n_4590587" TargetMode="External"/><Relationship Id="rId13" Type="http://schemas.openxmlformats.org/officeDocument/2006/relationships/hyperlink" Target="https://www.theatlantic.com/family/archive/2018/06/child-labor-tobacco/562964/" TargetMode="External"/><Relationship Id="rId3" Type="http://schemas.openxmlformats.org/officeDocument/2006/relationships/settings" Target="settings.xml"/><Relationship Id="rId7" Type="http://schemas.openxmlformats.org/officeDocument/2006/relationships/hyperlink" Target="https://www.un.org/en/sections/issues-depth/refugees/" TargetMode="External"/><Relationship Id="rId12" Type="http://schemas.openxmlformats.org/officeDocument/2006/relationships/hyperlink" Target="https://www.theatlantic.com/family/archive/2018/06/child-labor-tobacco/562964/"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un.org/en/sections/issues-depth/refugees/" TargetMode="External"/><Relationship Id="rId11" Type="http://schemas.openxmlformats.org/officeDocument/2006/relationships/hyperlink" Target="https://www.un.org/en/sections/issues-depth/refugees/" TargetMode="External"/><Relationship Id="rId5" Type="http://schemas.openxmlformats.org/officeDocument/2006/relationships/hyperlink" Target="https://www.huffpost.com/entry/human-trafficking-month_n_4590587" TargetMode="External"/><Relationship Id="rId15" Type="http://schemas.openxmlformats.org/officeDocument/2006/relationships/hyperlink" Target="https://www.theatlantic.com/family/archive/2018/06/child-labor-tobacco/562964/" TargetMode="External"/><Relationship Id="rId10" Type="http://schemas.openxmlformats.org/officeDocument/2006/relationships/hyperlink" Target="https://www.youtube.com/watch?v=EVdMneN5MhU" TargetMode="External"/><Relationship Id="rId4" Type="http://schemas.openxmlformats.org/officeDocument/2006/relationships/webSettings" Target="webSettings.xml"/><Relationship Id="rId9" Type="http://schemas.openxmlformats.org/officeDocument/2006/relationships/hyperlink" Target="https://www.youtube.com/watch?v=EVdMneN5MhU" TargetMode="External"/><Relationship Id="rId14" Type="http://schemas.openxmlformats.org/officeDocument/2006/relationships/hyperlink" Target="https://www.un.org/en/sections/issues-depth/refug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2020-03-08T21:42:00Z</dcterms:created>
  <dcterms:modified xsi:type="dcterms:W3CDTF">2020-03-08T22:06:00Z</dcterms:modified>
</cp:coreProperties>
</file>